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7BB" w:rsidRPr="00183B5B" w:rsidRDefault="009317BB" w:rsidP="009317BB">
      <w:pPr>
        <w:numPr>
          <w:ilvl w:val="0"/>
          <w:numId w:val="1"/>
        </w:numPr>
        <w:rPr>
          <w:rFonts w:ascii="Arial" w:hAnsi="Arial" w:cs="Arial"/>
          <w:b/>
        </w:rPr>
      </w:pPr>
      <w:r w:rsidRPr="00183B5B">
        <w:rPr>
          <w:rFonts w:ascii="Arial" w:hAnsi="Arial" w:cs="Arial"/>
          <w:b/>
        </w:rPr>
        <w:t>AMAÇ</w:t>
      </w:r>
    </w:p>
    <w:p w:rsidR="009317BB" w:rsidRDefault="009317BB" w:rsidP="009317BB">
      <w:pPr>
        <w:rPr>
          <w:rFonts w:ascii="Arial" w:hAnsi="Arial" w:cs="Arial"/>
          <w:sz w:val="24"/>
          <w:szCs w:val="24"/>
        </w:rPr>
      </w:pPr>
      <w:r w:rsidRPr="00183B5B">
        <w:rPr>
          <w:rFonts w:ascii="Arial" w:hAnsi="Arial" w:cs="Arial"/>
          <w:sz w:val="24"/>
          <w:szCs w:val="24"/>
        </w:rPr>
        <w:t xml:space="preserve">Bu Talimatın amacı </w:t>
      </w:r>
      <w:r w:rsidR="00E042DD">
        <w:rPr>
          <w:rFonts w:ascii="Arial" w:hAnsi="Arial" w:cs="Arial"/>
          <w:sz w:val="24"/>
          <w:szCs w:val="24"/>
        </w:rPr>
        <w:t xml:space="preserve">Mühendislik Fakültesinde </w:t>
      </w:r>
      <w:r w:rsidRPr="00183B5B">
        <w:rPr>
          <w:rFonts w:ascii="Arial" w:hAnsi="Arial" w:cs="Arial"/>
          <w:sz w:val="24"/>
          <w:szCs w:val="24"/>
        </w:rPr>
        <w:t xml:space="preserve">bulunan </w:t>
      </w:r>
      <w:r w:rsidR="00E042DD">
        <w:rPr>
          <w:rFonts w:ascii="Arial" w:hAnsi="Arial" w:cs="Arial"/>
          <w:sz w:val="24"/>
          <w:szCs w:val="24"/>
        </w:rPr>
        <w:t xml:space="preserve">Fizik Laboratuvarındaki </w:t>
      </w:r>
      <w:proofErr w:type="spellStart"/>
      <w:r w:rsidR="004D42D3">
        <w:rPr>
          <w:rFonts w:ascii="Arial" w:hAnsi="Arial" w:cs="Arial"/>
          <w:sz w:val="24"/>
          <w:szCs w:val="24"/>
        </w:rPr>
        <w:t>hook</w:t>
      </w:r>
      <w:proofErr w:type="spellEnd"/>
      <w:r w:rsidR="005F1CAC">
        <w:rPr>
          <w:rFonts w:ascii="Arial" w:hAnsi="Arial" w:cs="Arial"/>
          <w:sz w:val="24"/>
          <w:szCs w:val="24"/>
        </w:rPr>
        <w:t xml:space="preserve"> </w:t>
      </w:r>
      <w:r w:rsidR="004D42D3">
        <w:rPr>
          <w:rFonts w:ascii="Arial" w:hAnsi="Arial" w:cs="Arial"/>
          <w:sz w:val="24"/>
          <w:szCs w:val="24"/>
        </w:rPr>
        <w:t>kanunu</w:t>
      </w:r>
      <w:r w:rsidR="00B25BA9">
        <w:rPr>
          <w:rFonts w:ascii="Arial" w:hAnsi="Arial" w:cs="Arial"/>
          <w:sz w:val="24"/>
          <w:szCs w:val="24"/>
        </w:rPr>
        <w:t xml:space="preserve"> deney setinin</w:t>
      </w:r>
      <w:r>
        <w:rPr>
          <w:rFonts w:ascii="Arial" w:hAnsi="Arial" w:cs="Arial"/>
          <w:sz w:val="24"/>
          <w:szCs w:val="24"/>
        </w:rPr>
        <w:t xml:space="preserve"> </w:t>
      </w:r>
      <w:r w:rsidRPr="00183B5B">
        <w:rPr>
          <w:rFonts w:ascii="Arial" w:hAnsi="Arial" w:cs="Arial"/>
          <w:sz w:val="24"/>
          <w:szCs w:val="24"/>
        </w:rPr>
        <w:t>kullanımına yönelik işlemleri belirtmektir.</w:t>
      </w:r>
    </w:p>
    <w:p w:rsidR="009317BB" w:rsidRDefault="009317BB" w:rsidP="009317BB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83B5B">
        <w:rPr>
          <w:rFonts w:ascii="Arial" w:hAnsi="Arial" w:cs="Arial"/>
          <w:b/>
          <w:sz w:val="24"/>
          <w:szCs w:val="24"/>
        </w:rPr>
        <w:t>KAPSAM</w:t>
      </w:r>
    </w:p>
    <w:p w:rsidR="009317BB" w:rsidRDefault="009317BB" w:rsidP="009317BB">
      <w:pPr>
        <w:rPr>
          <w:rFonts w:ascii="Arial" w:hAnsi="Arial" w:cs="Arial"/>
          <w:sz w:val="24"/>
          <w:szCs w:val="24"/>
        </w:rPr>
      </w:pPr>
      <w:r w:rsidRPr="00183B5B">
        <w:rPr>
          <w:rFonts w:ascii="Arial" w:hAnsi="Arial" w:cs="Arial"/>
          <w:sz w:val="24"/>
          <w:szCs w:val="24"/>
        </w:rPr>
        <w:t xml:space="preserve">Bu talimat </w:t>
      </w:r>
      <w:r w:rsidR="00EE49EA">
        <w:rPr>
          <w:rFonts w:ascii="Arial" w:hAnsi="Arial" w:cs="Arial"/>
          <w:sz w:val="24"/>
          <w:szCs w:val="24"/>
        </w:rPr>
        <w:t>Mühendislik Fakültesinde</w:t>
      </w:r>
      <w:r w:rsidRPr="00183B5B">
        <w:rPr>
          <w:rFonts w:ascii="Arial" w:hAnsi="Arial" w:cs="Arial"/>
          <w:sz w:val="24"/>
          <w:szCs w:val="24"/>
        </w:rPr>
        <w:t xml:space="preserve"> bulunan </w:t>
      </w:r>
      <w:proofErr w:type="spellStart"/>
      <w:r w:rsidR="004D42D3">
        <w:rPr>
          <w:rFonts w:ascii="Arial" w:hAnsi="Arial" w:cs="Arial"/>
          <w:sz w:val="24"/>
          <w:szCs w:val="24"/>
        </w:rPr>
        <w:t>hook</w:t>
      </w:r>
      <w:proofErr w:type="spellEnd"/>
      <w:r w:rsidR="004D42D3">
        <w:rPr>
          <w:rFonts w:ascii="Arial" w:hAnsi="Arial" w:cs="Arial"/>
          <w:sz w:val="24"/>
          <w:szCs w:val="24"/>
        </w:rPr>
        <w:t xml:space="preserve"> kanunu</w:t>
      </w:r>
      <w:r w:rsidR="00EE49EA">
        <w:rPr>
          <w:rFonts w:ascii="Arial" w:hAnsi="Arial" w:cs="Arial"/>
          <w:sz w:val="24"/>
          <w:szCs w:val="24"/>
        </w:rPr>
        <w:t xml:space="preserve"> deney setinin </w:t>
      </w:r>
      <w:r w:rsidRPr="00183B5B">
        <w:rPr>
          <w:rFonts w:ascii="Arial" w:hAnsi="Arial" w:cs="Arial"/>
          <w:sz w:val="24"/>
          <w:szCs w:val="24"/>
        </w:rPr>
        <w:t>kullanımını kapsar.</w:t>
      </w:r>
    </w:p>
    <w:p w:rsidR="009317BB" w:rsidRPr="00A70B25" w:rsidRDefault="009317BB" w:rsidP="009317BB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83B5B">
        <w:rPr>
          <w:rFonts w:ascii="Arial" w:hAnsi="Arial" w:cs="Arial"/>
          <w:b/>
          <w:sz w:val="24"/>
          <w:szCs w:val="24"/>
        </w:rPr>
        <w:t>TANIMLAR</w:t>
      </w:r>
    </w:p>
    <w:p w:rsidR="009317BB" w:rsidRDefault="009317BB" w:rsidP="009317BB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SORUMLULUKLAR</w:t>
      </w:r>
    </w:p>
    <w:p w:rsidR="009317BB" w:rsidRDefault="009317BB" w:rsidP="009317BB">
      <w:pPr>
        <w:rPr>
          <w:rFonts w:ascii="Arial" w:hAnsi="Arial" w:cs="Arial"/>
          <w:sz w:val="24"/>
          <w:szCs w:val="24"/>
        </w:rPr>
      </w:pPr>
      <w:r w:rsidRPr="00183B5B">
        <w:rPr>
          <w:rFonts w:ascii="Arial" w:hAnsi="Arial" w:cs="Arial"/>
          <w:sz w:val="24"/>
          <w:szCs w:val="24"/>
        </w:rPr>
        <w:t xml:space="preserve">Bu talimatın uygulanmasında </w:t>
      </w:r>
      <w:r w:rsidR="00661839">
        <w:rPr>
          <w:rFonts w:ascii="Arial" w:hAnsi="Arial" w:cs="Arial"/>
          <w:sz w:val="24"/>
          <w:szCs w:val="24"/>
        </w:rPr>
        <w:t>mühendislik fakültesi ilgili öğretim görevlisi ve araştırma görevlileri sorumludur.</w:t>
      </w:r>
    </w:p>
    <w:p w:rsidR="009317BB" w:rsidRDefault="009317BB" w:rsidP="009317BB">
      <w:pPr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83B5B">
        <w:rPr>
          <w:rFonts w:ascii="Arial" w:hAnsi="Arial" w:cs="Arial"/>
          <w:b/>
          <w:sz w:val="24"/>
          <w:szCs w:val="24"/>
        </w:rPr>
        <w:t>UYGULAMA</w:t>
      </w:r>
    </w:p>
    <w:p w:rsidR="009317BB" w:rsidRDefault="004D42D3" w:rsidP="009317BB">
      <w:pPr>
        <w:numPr>
          <w:ilvl w:val="1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Hook</w:t>
      </w:r>
      <w:proofErr w:type="spellEnd"/>
      <w:r w:rsidR="004813C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Kanunu</w:t>
      </w:r>
      <w:r w:rsidR="004813C5">
        <w:rPr>
          <w:rFonts w:ascii="Arial" w:hAnsi="Arial" w:cs="Arial"/>
          <w:b/>
          <w:sz w:val="24"/>
          <w:szCs w:val="24"/>
        </w:rPr>
        <w:t xml:space="preserve"> </w:t>
      </w:r>
      <w:r w:rsidR="00C03A94">
        <w:rPr>
          <w:rFonts w:ascii="Arial" w:hAnsi="Arial" w:cs="Arial"/>
          <w:b/>
          <w:sz w:val="24"/>
          <w:szCs w:val="24"/>
        </w:rPr>
        <w:t>Deneyi</w:t>
      </w:r>
      <w:r w:rsidR="009317BB">
        <w:rPr>
          <w:rFonts w:ascii="Arial" w:hAnsi="Arial" w:cs="Arial"/>
          <w:b/>
          <w:sz w:val="24"/>
          <w:szCs w:val="24"/>
        </w:rPr>
        <w:t xml:space="preserve"> Öncesi Yapılması Gerekenler</w:t>
      </w:r>
    </w:p>
    <w:p w:rsidR="009317BB" w:rsidRDefault="00426D06" w:rsidP="000A3BA1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Odaya girilir ve ilgili deney seti dolaptan çıkarılır.</w:t>
      </w:r>
    </w:p>
    <w:p w:rsidR="00426D06" w:rsidRDefault="00246EDC" w:rsidP="000A3BA1">
      <w:pPr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Uygun</w:t>
      </w:r>
      <w:r w:rsidR="00426D06">
        <w:rPr>
          <w:rFonts w:ascii="Arial" w:hAnsi="Arial" w:cs="Arial"/>
          <w:sz w:val="24"/>
          <w:szCs w:val="24"/>
        </w:rPr>
        <w:t xml:space="preserve"> bir masa üzerine deney seti </w:t>
      </w:r>
      <w:r>
        <w:rPr>
          <w:rFonts w:ascii="Arial" w:hAnsi="Arial" w:cs="Arial"/>
          <w:sz w:val="24"/>
          <w:szCs w:val="24"/>
        </w:rPr>
        <w:t xml:space="preserve">şekilde gösterildiği gibi </w:t>
      </w:r>
      <w:r w:rsidR="00426D06">
        <w:rPr>
          <w:rFonts w:ascii="Arial" w:hAnsi="Arial" w:cs="Arial"/>
          <w:sz w:val="24"/>
          <w:szCs w:val="24"/>
        </w:rPr>
        <w:t>yerleştirilir.</w:t>
      </w:r>
    </w:p>
    <w:p w:rsidR="00246EDC" w:rsidRPr="00426D06" w:rsidRDefault="00246EDC" w:rsidP="00246EDC">
      <w:pPr>
        <w:spacing w:line="240" w:lineRule="auto"/>
        <w:ind w:left="720"/>
        <w:jc w:val="center"/>
        <w:rPr>
          <w:rFonts w:ascii="Arial" w:hAnsi="Arial" w:cs="Arial"/>
          <w:sz w:val="24"/>
          <w:szCs w:val="24"/>
        </w:rPr>
      </w:pPr>
      <w:r w:rsidRPr="00246EDC">
        <w:rPr>
          <w:rFonts w:ascii="Arial" w:hAnsi="Arial" w:cs="Arial"/>
          <w:noProof/>
          <w:sz w:val="24"/>
          <w:szCs w:val="24"/>
          <w:lang w:eastAsia="tr-TR"/>
        </w:rPr>
        <w:drawing>
          <wp:inline distT="0" distB="0" distL="0" distR="0">
            <wp:extent cx="1371600" cy="228001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7BB" w:rsidRPr="0089187F" w:rsidRDefault="004D42D3" w:rsidP="004D42D3">
      <w:pPr>
        <w:numPr>
          <w:ilvl w:val="1"/>
          <w:numId w:val="1"/>
        </w:num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Hook</w:t>
      </w:r>
      <w:proofErr w:type="spellEnd"/>
      <w:r w:rsidR="004813C5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Kanunu</w:t>
      </w:r>
      <w:r w:rsidR="004813C5">
        <w:rPr>
          <w:rFonts w:ascii="Arial" w:hAnsi="Arial" w:cs="Arial"/>
          <w:b/>
          <w:sz w:val="24"/>
          <w:szCs w:val="24"/>
        </w:rPr>
        <w:t xml:space="preserve"> </w:t>
      </w:r>
      <w:r w:rsidR="00C03A94">
        <w:rPr>
          <w:rFonts w:ascii="Arial" w:hAnsi="Arial" w:cs="Arial"/>
          <w:b/>
          <w:sz w:val="24"/>
          <w:szCs w:val="24"/>
        </w:rPr>
        <w:t>Deney</w:t>
      </w:r>
      <w:r w:rsidR="004813C5">
        <w:rPr>
          <w:rFonts w:ascii="Arial" w:hAnsi="Arial" w:cs="Arial"/>
          <w:b/>
          <w:sz w:val="24"/>
          <w:szCs w:val="24"/>
        </w:rPr>
        <w:t>i</w:t>
      </w:r>
      <w:r w:rsidR="009317BB" w:rsidRPr="0089187F">
        <w:rPr>
          <w:rFonts w:ascii="Arial" w:hAnsi="Arial" w:cs="Arial"/>
          <w:b/>
          <w:sz w:val="24"/>
          <w:szCs w:val="24"/>
        </w:rPr>
        <w:t xml:space="preserve"> Sırasında Yapılması Gerekenler</w:t>
      </w:r>
    </w:p>
    <w:p w:rsidR="009317BB" w:rsidRDefault="009208CA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208CA">
        <w:rPr>
          <w:rFonts w:ascii="Arial" w:hAnsi="Arial" w:cs="Arial"/>
          <w:sz w:val="24"/>
          <w:szCs w:val="24"/>
        </w:rPr>
        <w:t>Başlamak için sarmal yay, strese maruz kalmaz; sürgülü işaretçi yayın alt ucuna ayarlanır ve ölçüm ölçeği</w:t>
      </w:r>
      <w:r>
        <w:rPr>
          <w:rFonts w:ascii="Arial" w:hAnsi="Arial" w:cs="Arial"/>
          <w:sz w:val="24"/>
          <w:szCs w:val="24"/>
        </w:rPr>
        <w:t xml:space="preserve">nde karşılık gelen pozisyonu </w:t>
      </w:r>
      <w:r w:rsidRPr="009208CA">
        <w:rPr>
          <w:rFonts w:ascii="Arial" w:hAnsi="Arial" w:cs="Arial"/>
          <w:sz w:val="24"/>
          <w:szCs w:val="24"/>
        </w:rPr>
        <w:t>kaydedilir.</w:t>
      </w:r>
    </w:p>
    <w:p w:rsidR="009208CA" w:rsidRDefault="009208CA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proofErr w:type="spellStart"/>
      <w:r w:rsidRPr="009208CA">
        <w:rPr>
          <w:rFonts w:ascii="Arial" w:hAnsi="Arial" w:cs="Arial"/>
          <w:sz w:val="24"/>
          <w:szCs w:val="24"/>
        </w:rPr>
        <w:t>Helezonik</w:t>
      </w:r>
      <w:proofErr w:type="spellEnd"/>
      <w:r w:rsidRPr="009208CA">
        <w:rPr>
          <w:rFonts w:ascii="Arial" w:hAnsi="Arial" w:cs="Arial"/>
          <w:sz w:val="24"/>
          <w:szCs w:val="24"/>
        </w:rPr>
        <w:t xml:space="preserve"> yay üzerindeki yük daha sonra, ağırlık tutucusu ve yarıklı ağırlıklar</w:t>
      </w:r>
      <w:r w:rsidR="009E3D17">
        <w:rPr>
          <w:rFonts w:ascii="Arial" w:hAnsi="Arial" w:cs="Arial"/>
          <w:sz w:val="24"/>
          <w:szCs w:val="24"/>
        </w:rPr>
        <w:t xml:space="preserve"> kullanılarak maksimum 200 g</w:t>
      </w:r>
      <w:r w:rsidRPr="009208CA">
        <w:rPr>
          <w:rFonts w:ascii="Arial" w:hAnsi="Arial" w:cs="Arial"/>
          <w:sz w:val="24"/>
          <w:szCs w:val="24"/>
        </w:rPr>
        <w:t xml:space="preserve"> bir</w:t>
      </w:r>
      <w:r w:rsidR="009E3D17">
        <w:rPr>
          <w:rFonts w:ascii="Arial" w:hAnsi="Arial" w:cs="Arial"/>
          <w:sz w:val="24"/>
          <w:szCs w:val="24"/>
        </w:rPr>
        <w:t xml:space="preserve"> yük elde edilene kadar 10 g</w:t>
      </w:r>
      <w:r w:rsidRPr="009208CA">
        <w:rPr>
          <w:rFonts w:ascii="Arial" w:hAnsi="Arial" w:cs="Arial"/>
          <w:sz w:val="24"/>
          <w:szCs w:val="24"/>
        </w:rPr>
        <w:t xml:space="preserve"> adımlarla arttırılır.</w:t>
      </w:r>
    </w:p>
    <w:p w:rsidR="009208CA" w:rsidRDefault="009208CA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208CA">
        <w:rPr>
          <w:rFonts w:ascii="Arial" w:hAnsi="Arial" w:cs="Arial"/>
          <w:sz w:val="24"/>
          <w:szCs w:val="24"/>
        </w:rPr>
        <w:lastRenderedPageBreak/>
        <w:t>Sarmal yayın esnekliği, bazı ağırlıklar için a'nın belirlenmesi ve sonuçların ilk ölçüm sırasında elde edilen sonuçlarla karşılaştırılmasıyla kontrol edilir.</w:t>
      </w:r>
    </w:p>
    <w:p w:rsidR="009208CA" w:rsidRDefault="00F632B4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 adımlar</w:t>
      </w:r>
      <w:r w:rsidR="009208CA" w:rsidRPr="009208CA">
        <w:rPr>
          <w:rFonts w:ascii="Arial" w:hAnsi="Arial" w:cs="Arial"/>
          <w:sz w:val="24"/>
          <w:szCs w:val="24"/>
        </w:rPr>
        <w:t>, her iki helisel yay (D = 3 N / m ve 20 N / m) için tekrarlanır.</w:t>
      </w:r>
    </w:p>
    <w:p w:rsidR="009208CA" w:rsidRPr="009208CA" w:rsidRDefault="009208CA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208CA">
        <w:rPr>
          <w:rFonts w:ascii="Arial" w:hAnsi="Arial" w:cs="Arial"/>
          <w:sz w:val="24"/>
          <w:szCs w:val="24"/>
        </w:rPr>
        <w:t>Lastik bandın karakteristik eğrisini belirlemek için, yaklaşık 50 cm uzunluğundaki bir bant parçası kesilir.</w:t>
      </w:r>
    </w:p>
    <w:p w:rsidR="009208CA" w:rsidRPr="009208CA" w:rsidRDefault="009208CA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208CA">
        <w:rPr>
          <w:rFonts w:ascii="Arial" w:hAnsi="Arial" w:cs="Arial"/>
          <w:sz w:val="24"/>
          <w:szCs w:val="24"/>
        </w:rPr>
        <w:t>Lastik bandın her iki ucu ipek ipliğe sahip küçük ilmeklere bağlanır.</w:t>
      </w:r>
    </w:p>
    <w:p w:rsidR="009208CA" w:rsidRDefault="009208CA" w:rsidP="009208CA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208CA">
        <w:rPr>
          <w:rFonts w:ascii="Arial" w:hAnsi="Arial" w:cs="Arial"/>
          <w:sz w:val="24"/>
          <w:szCs w:val="24"/>
        </w:rPr>
        <w:t>Bir ilmek tutma cıvatasına kaydırılır</w:t>
      </w:r>
      <w:r>
        <w:rPr>
          <w:rFonts w:ascii="Arial" w:hAnsi="Arial" w:cs="Arial"/>
          <w:sz w:val="24"/>
          <w:szCs w:val="24"/>
        </w:rPr>
        <w:t xml:space="preserve"> </w:t>
      </w:r>
      <w:r w:rsidRPr="009208CA">
        <w:rPr>
          <w:rFonts w:ascii="Arial" w:hAnsi="Arial" w:cs="Arial"/>
          <w:sz w:val="24"/>
          <w:szCs w:val="24"/>
        </w:rPr>
        <w:t>ve ağırlık tutucusu diğer ilmikten askıya alınır.</w:t>
      </w:r>
    </w:p>
    <w:p w:rsidR="00BF081D" w:rsidRPr="00BF081D" w:rsidRDefault="00BF081D" w:rsidP="00BF081D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BF081D">
        <w:rPr>
          <w:rFonts w:ascii="Arial" w:hAnsi="Arial" w:cs="Arial"/>
          <w:sz w:val="24"/>
          <w:szCs w:val="24"/>
        </w:rPr>
        <w:t>Sarmal yaylardaki gibi, kuvvetler (ağırlıklar) basamaklarda arttırılır.</w:t>
      </w:r>
      <w:r>
        <w:rPr>
          <w:rFonts w:ascii="Arial" w:hAnsi="Arial" w:cs="Arial"/>
          <w:sz w:val="24"/>
          <w:szCs w:val="24"/>
        </w:rPr>
        <w:t xml:space="preserve"> (</w:t>
      </w:r>
      <w:r w:rsidRPr="00BF081D">
        <w:rPr>
          <w:rFonts w:ascii="Arial" w:hAnsi="Arial" w:cs="Arial"/>
          <w:sz w:val="24"/>
          <w:szCs w:val="24"/>
        </w:rPr>
        <w:t>en fazla 10 g maksimum 200 g.</w:t>
      </w:r>
      <w:r>
        <w:rPr>
          <w:rFonts w:ascii="Arial" w:hAnsi="Arial" w:cs="Arial"/>
          <w:sz w:val="24"/>
          <w:szCs w:val="24"/>
        </w:rPr>
        <w:t>)</w:t>
      </w:r>
    </w:p>
    <w:p w:rsidR="00BF081D" w:rsidRPr="00BF081D" w:rsidRDefault="00BF081D" w:rsidP="00BF081D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BF081D">
        <w:rPr>
          <w:rFonts w:ascii="Arial" w:hAnsi="Arial" w:cs="Arial"/>
          <w:sz w:val="24"/>
          <w:szCs w:val="24"/>
        </w:rPr>
        <w:t>Lastik bandın anlık uzaması, ağırlık değişimi sırasında elle tutulmalıdır, çünkü uzama, malzemenin önceki geçmişine bağlıdır</w:t>
      </w:r>
      <w:r>
        <w:rPr>
          <w:rFonts w:ascii="Arial" w:hAnsi="Arial" w:cs="Arial"/>
          <w:sz w:val="24"/>
          <w:szCs w:val="24"/>
        </w:rPr>
        <w:t>.</w:t>
      </w:r>
    </w:p>
    <w:p w:rsidR="00BF081D" w:rsidRPr="00BF081D" w:rsidRDefault="00BF081D" w:rsidP="00BF081D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BF081D">
        <w:rPr>
          <w:rFonts w:ascii="Arial" w:hAnsi="Arial" w:cs="Arial"/>
          <w:sz w:val="24"/>
          <w:szCs w:val="24"/>
        </w:rPr>
        <w:t>Ardından, yarıklı ağırlıklar çıkarılarak ağırlık 10 g adımda azalır.</w:t>
      </w:r>
    </w:p>
    <w:p w:rsidR="009208CA" w:rsidRDefault="00BF081D" w:rsidP="00BF081D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BF081D">
        <w:rPr>
          <w:rFonts w:ascii="Arial" w:hAnsi="Arial" w:cs="Arial"/>
          <w:sz w:val="24"/>
          <w:szCs w:val="24"/>
        </w:rPr>
        <w:t xml:space="preserve">Yarık ağırlıkları olmayan </w:t>
      </w:r>
      <w:r>
        <w:rPr>
          <w:rFonts w:ascii="Arial" w:hAnsi="Arial" w:cs="Arial"/>
          <w:sz w:val="24"/>
          <w:szCs w:val="24"/>
        </w:rPr>
        <w:t>lastik bandın denge pozisyonu</w:t>
      </w:r>
      <w:r w:rsidRPr="00BF081D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F081D">
        <w:rPr>
          <w:rFonts w:ascii="Arial" w:hAnsi="Arial" w:cs="Arial"/>
          <w:sz w:val="24"/>
          <w:szCs w:val="24"/>
        </w:rPr>
        <w:t>Hooke</w:t>
      </w:r>
      <w:proofErr w:type="spellEnd"/>
      <w:r w:rsidRPr="00BF081D">
        <w:rPr>
          <w:rFonts w:ascii="Arial" w:hAnsi="Arial" w:cs="Arial"/>
          <w:sz w:val="24"/>
          <w:szCs w:val="24"/>
        </w:rPr>
        <w:t xml:space="preserve"> yasasının denge pozisyon</w:t>
      </w:r>
      <w:r>
        <w:rPr>
          <w:rFonts w:ascii="Arial" w:hAnsi="Arial" w:cs="Arial"/>
          <w:sz w:val="24"/>
          <w:szCs w:val="24"/>
        </w:rPr>
        <w:t xml:space="preserve">ları </w:t>
      </w:r>
      <w:r w:rsidRPr="00BF081D">
        <w:rPr>
          <w:rFonts w:ascii="Arial" w:hAnsi="Arial" w:cs="Arial"/>
          <w:sz w:val="24"/>
          <w:szCs w:val="24"/>
        </w:rPr>
        <w:t>uygulanması ile hesaplanır.</w:t>
      </w:r>
    </w:p>
    <w:p w:rsidR="009317BB" w:rsidRDefault="00347403" w:rsidP="009317BB">
      <w:pPr>
        <w:numPr>
          <w:ilvl w:val="1"/>
          <w:numId w:val="1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Hook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Kanunu </w:t>
      </w:r>
      <w:r w:rsidR="004813C5">
        <w:rPr>
          <w:rFonts w:ascii="Arial" w:hAnsi="Arial" w:cs="Arial"/>
          <w:b/>
          <w:sz w:val="24"/>
          <w:szCs w:val="24"/>
        </w:rPr>
        <w:t>Deneyi</w:t>
      </w:r>
      <w:r w:rsidR="009317BB">
        <w:rPr>
          <w:rFonts w:ascii="Arial" w:hAnsi="Arial" w:cs="Arial"/>
          <w:b/>
          <w:sz w:val="24"/>
          <w:szCs w:val="24"/>
        </w:rPr>
        <w:t xml:space="preserve"> Sonrasında Yapılması Gerekenler</w:t>
      </w:r>
    </w:p>
    <w:p w:rsidR="009317BB" w:rsidRPr="009317BB" w:rsidRDefault="009317BB" w:rsidP="009317BB">
      <w:pPr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9317BB">
        <w:rPr>
          <w:rFonts w:ascii="Arial" w:hAnsi="Arial" w:cs="Arial"/>
          <w:sz w:val="24"/>
          <w:szCs w:val="24"/>
        </w:rPr>
        <w:t xml:space="preserve">Kullanılan </w:t>
      </w:r>
      <w:r w:rsidR="00F34E67">
        <w:rPr>
          <w:rFonts w:ascii="Arial" w:hAnsi="Arial" w:cs="Arial"/>
          <w:sz w:val="24"/>
          <w:szCs w:val="24"/>
        </w:rPr>
        <w:t>malzemeler</w:t>
      </w:r>
      <w:r w:rsidRPr="009317BB">
        <w:rPr>
          <w:rFonts w:ascii="Arial" w:hAnsi="Arial" w:cs="Arial"/>
          <w:sz w:val="24"/>
          <w:szCs w:val="24"/>
        </w:rPr>
        <w:t xml:space="preserve"> temizlenir.</w:t>
      </w:r>
    </w:p>
    <w:p w:rsidR="00F34E67" w:rsidRPr="00F34E67" w:rsidRDefault="00A52159" w:rsidP="00F34E67">
      <w:pPr>
        <w:numPr>
          <w:ilvl w:val="0"/>
          <w:numId w:val="6"/>
        </w:num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Cihazlar dolapta ki yerlerine yerleştirilir.</w:t>
      </w:r>
      <w:r w:rsidR="009317BB" w:rsidRPr="009317BB">
        <w:rPr>
          <w:rFonts w:ascii="Arial" w:hAnsi="Arial" w:cs="Arial"/>
          <w:sz w:val="24"/>
          <w:szCs w:val="24"/>
        </w:rPr>
        <w:t xml:space="preserve"> </w:t>
      </w:r>
    </w:p>
    <w:p w:rsidR="009317BB" w:rsidRPr="008C2FA1" w:rsidRDefault="009317BB" w:rsidP="00F34E67">
      <w:pPr>
        <w:spacing w:line="240" w:lineRule="auto"/>
        <w:ind w:left="720"/>
        <w:rPr>
          <w:rFonts w:ascii="Arial" w:hAnsi="Arial" w:cs="Arial"/>
          <w:b/>
          <w:sz w:val="24"/>
          <w:szCs w:val="24"/>
        </w:rPr>
      </w:pPr>
      <w:r w:rsidRPr="008C2FA1">
        <w:rPr>
          <w:rFonts w:ascii="Arial" w:hAnsi="Arial" w:cs="Arial"/>
          <w:b/>
          <w:sz w:val="24"/>
          <w:szCs w:val="24"/>
        </w:rPr>
        <w:t>İLGİLİ DÖKÜMANLAR</w:t>
      </w:r>
    </w:p>
    <w:p w:rsidR="001656B9" w:rsidRPr="001656B9" w:rsidRDefault="001656B9" w:rsidP="001656B9">
      <w:pPr>
        <w:ind w:left="360"/>
        <w:rPr>
          <w:rFonts w:ascii="Arial" w:hAnsi="Arial" w:cs="Arial"/>
          <w:sz w:val="20"/>
        </w:rPr>
      </w:pPr>
      <w:r w:rsidRPr="001656B9">
        <w:rPr>
          <w:rFonts w:ascii="Arial" w:hAnsi="Arial" w:cs="Arial"/>
          <w:sz w:val="24"/>
          <w:szCs w:val="24"/>
        </w:rPr>
        <w:t>Firma tarafından verilmiş cihaza ait kullanım kılavuzları.</w:t>
      </w:r>
    </w:p>
    <w:p w:rsidR="00666341" w:rsidRDefault="00666341">
      <w:pPr>
        <w:rPr>
          <w:rFonts w:ascii="Arial" w:hAnsi="Arial" w:cs="Arial"/>
          <w:sz w:val="20"/>
        </w:rPr>
      </w:pPr>
    </w:p>
    <w:tbl>
      <w:tblPr>
        <w:tblW w:w="10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5"/>
        <w:gridCol w:w="5165"/>
      </w:tblGrid>
      <w:tr w:rsidR="000A3BA1" w:rsidTr="000A3BA1">
        <w:trPr>
          <w:trHeight w:val="1338"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A1" w:rsidRDefault="000A3B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tr-TR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HAZIRLAYAN</w:t>
            </w:r>
          </w:p>
          <w:p w:rsidR="000A3BA1" w:rsidRDefault="000A3B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3BA1" w:rsidRDefault="000A3B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ONAY</w:t>
            </w:r>
          </w:p>
          <w:p w:rsidR="000A3BA1" w:rsidRDefault="000A3BA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0A3BA1" w:rsidRDefault="000A3BA1">
      <w:pPr>
        <w:rPr>
          <w:rFonts w:ascii="Arial" w:hAnsi="Arial" w:cs="Arial"/>
          <w:sz w:val="20"/>
        </w:rPr>
      </w:pPr>
    </w:p>
    <w:p w:rsidR="000A3BA1" w:rsidRPr="000A3BA1" w:rsidRDefault="000A3BA1" w:rsidP="000A3BA1">
      <w:pPr>
        <w:rPr>
          <w:rFonts w:ascii="Arial" w:hAnsi="Arial" w:cs="Arial"/>
          <w:sz w:val="20"/>
        </w:rPr>
      </w:pPr>
    </w:p>
    <w:p w:rsidR="000A3BA1" w:rsidRPr="000A3BA1" w:rsidRDefault="000A3BA1" w:rsidP="000A3BA1">
      <w:pPr>
        <w:rPr>
          <w:rFonts w:ascii="Arial" w:hAnsi="Arial" w:cs="Arial"/>
          <w:sz w:val="20"/>
        </w:rPr>
      </w:pPr>
    </w:p>
    <w:p w:rsidR="000A3BA1" w:rsidRPr="000A3BA1" w:rsidRDefault="000A3BA1" w:rsidP="000A3BA1">
      <w:pPr>
        <w:rPr>
          <w:rFonts w:ascii="Arial" w:hAnsi="Arial" w:cs="Arial"/>
          <w:sz w:val="20"/>
        </w:rPr>
      </w:pPr>
    </w:p>
    <w:p w:rsidR="000A3BA1" w:rsidRPr="000A3BA1" w:rsidRDefault="000A3BA1" w:rsidP="000A3BA1">
      <w:pPr>
        <w:tabs>
          <w:tab w:val="left" w:pos="2070"/>
        </w:tabs>
        <w:rPr>
          <w:rFonts w:ascii="Arial" w:hAnsi="Arial" w:cs="Arial"/>
          <w:sz w:val="20"/>
        </w:rPr>
      </w:pPr>
    </w:p>
    <w:sectPr w:rsidR="000A3BA1" w:rsidRPr="000A3BA1" w:rsidSect="00151E02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A33" w:rsidRDefault="00F90A33" w:rsidP="00151E02">
      <w:pPr>
        <w:spacing w:after="0" w:line="240" w:lineRule="auto"/>
      </w:pPr>
      <w:r>
        <w:separator/>
      </w:r>
    </w:p>
  </w:endnote>
  <w:endnote w:type="continuationSeparator" w:id="0">
    <w:p w:rsidR="00F90A33" w:rsidRDefault="00F90A33" w:rsidP="00151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BA1" w:rsidRDefault="00A70B25" w:rsidP="000A3BA1">
    <w:pPr>
      <w:rPr>
        <w:szCs w:val="20"/>
        <w:lang w:eastAsia="tr-TR"/>
      </w:rPr>
    </w:pPr>
    <w:proofErr w:type="spellStart"/>
    <w:r>
      <w:rPr>
        <w:rFonts w:ascii="Arial" w:hAnsi="Arial" w:cs="Arial"/>
        <w:color w:val="000000"/>
        <w:sz w:val="16"/>
        <w:szCs w:val="16"/>
      </w:rPr>
      <w:t>Döküman</w:t>
    </w:r>
    <w:proofErr w:type="spellEnd"/>
    <w:r>
      <w:rPr>
        <w:rFonts w:ascii="Arial" w:hAnsi="Arial" w:cs="Arial"/>
        <w:color w:val="000000"/>
        <w:sz w:val="16"/>
        <w:szCs w:val="16"/>
      </w:rPr>
      <w:t xml:space="preserve"> </w:t>
    </w:r>
    <w:proofErr w:type="spellStart"/>
    <w:r>
      <w:rPr>
        <w:rFonts w:ascii="Arial" w:hAnsi="Arial" w:cs="Arial"/>
        <w:color w:val="000000"/>
        <w:sz w:val="16"/>
        <w:szCs w:val="16"/>
      </w:rPr>
      <w:t>no</w:t>
    </w:r>
    <w:proofErr w:type="spellEnd"/>
    <w:r>
      <w:rPr>
        <w:rFonts w:ascii="Arial" w:hAnsi="Arial" w:cs="Arial"/>
        <w:color w:val="000000"/>
        <w:sz w:val="16"/>
        <w:szCs w:val="16"/>
      </w:rPr>
      <w:t>: F.TL.2</w:t>
    </w:r>
    <w:r w:rsidR="000B189B">
      <w:rPr>
        <w:rFonts w:ascii="Arial" w:hAnsi="Arial" w:cs="Arial"/>
        <w:color w:val="000000"/>
        <w:sz w:val="16"/>
        <w:szCs w:val="16"/>
      </w:rPr>
      <w:t>3</w:t>
    </w:r>
    <w:r w:rsidR="000A3BA1">
      <w:rPr>
        <w:rFonts w:ascii="Arial" w:hAnsi="Arial" w:cs="Arial"/>
        <w:color w:val="000000"/>
        <w:sz w:val="16"/>
        <w:szCs w:val="16"/>
      </w:rPr>
      <w:t xml:space="preserve"> Yayın Tarihi: 26.03.2018 </w:t>
    </w:r>
    <w:proofErr w:type="spellStart"/>
    <w:r w:rsidR="000A3BA1">
      <w:rPr>
        <w:rFonts w:ascii="Arial" w:hAnsi="Arial" w:cs="Arial"/>
        <w:color w:val="000000"/>
        <w:sz w:val="16"/>
        <w:szCs w:val="16"/>
      </w:rPr>
      <w:t>Rev</w:t>
    </w:r>
    <w:proofErr w:type="spellEnd"/>
    <w:r w:rsidR="000A3BA1">
      <w:rPr>
        <w:rFonts w:ascii="Arial" w:hAnsi="Arial" w:cs="Arial"/>
        <w:color w:val="000000"/>
        <w:sz w:val="16"/>
        <w:szCs w:val="16"/>
      </w:rPr>
      <w:t xml:space="preserve"> </w:t>
    </w:r>
    <w:proofErr w:type="spellStart"/>
    <w:r w:rsidR="000A3BA1">
      <w:rPr>
        <w:rFonts w:ascii="Arial" w:hAnsi="Arial" w:cs="Arial"/>
        <w:color w:val="000000"/>
        <w:sz w:val="16"/>
        <w:szCs w:val="16"/>
      </w:rPr>
      <w:t>no</w:t>
    </w:r>
    <w:proofErr w:type="spellEnd"/>
    <w:r w:rsidR="000A3BA1">
      <w:rPr>
        <w:rFonts w:ascii="Arial" w:hAnsi="Arial" w:cs="Arial"/>
        <w:color w:val="000000"/>
        <w:sz w:val="16"/>
        <w:szCs w:val="16"/>
      </w:rPr>
      <w:t>/Tarih: 00/--</w:t>
    </w:r>
  </w:p>
  <w:p w:rsidR="000A3BA1" w:rsidRDefault="000A3BA1" w:rsidP="000A3BA1">
    <w:pPr>
      <w:pStyle w:val="Altbilgi"/>
      <w:rPr>
        <w:rFonts w:ascii="Arial" w:hAnsi="Arial" w:cs="Arial"/>
        <w:i/>
        <w:sz w:val="16"/>
      </w:rPr>
    </w:pPr>
  </w:p>
  <w:p w:rsidR="00151E02" w:rsidRPr="000A3BA1" w:rsidRDefault="00151E02" w:rsidP="000A3BA1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A33" w:rsidRDefault="00F90A33" w:rsidP="00151E02">
      <w:pPr>
        <w:spacing w:after="0" w:line="240" w:lineRule="auto"/>
      </w:pPr>
      <w:r>
        <w:separator/>
      </w:r>
    </w:p>
  </w:footnote>
  <w:footnote w:type="continuationSeparator" w:id="0">
    <w:p w:rsidR="00F90A33" w:rsidRDefault="00F90A33" w:rsidP="00151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40" w:type="dxa"/>
      <w:tblInd w:w="-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75"/>
      <w:gridCol w:w="8065"/>
    </w:tblGrid>
    <w:tr w:rsidR="000A3BA1" w:rsidTr="000A3BA1">
      <w:trPr>
        <w:cantSplit/>
        <w:trHeight w:val="1692"/>
      </w:trPr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0A3BA1" w:rsidRDefault="000A3BA1" w:rsidP="000A3BA1">
          <w:pPr>
            <w:rPr>
              <w:b/>
              <w:bCs/>
              <w:sz w:val="24"/>
              <w:szCs w:val="24"/>
              <w:lang w:eastAsia="tr-TR"/>
            </w:rPr>
          </w:pPr>
          <w:r>
            <w:rPr>
              <w:rFonts w:ascii="Arial" w:hAnsi="Arial" w:cs="Arial"/>
              <w:noProof/>
              <w:lang w:eastAsia="tr-TR"/>
            </w:rPr>
            <w:drawing>
              <wp:inline distT="0" distB="0" distL="0" distR="0">
                <wp:extent cx="1419225" cy="1047750"/>
                <wp:effectExtent l="0" t="0" r="0" b="0"/>
                <wp:docPr id="2" name="Resim 2" descr="pO0AQBlp_400x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pO0AQBlp_400x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922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B25BA9" w:rsidRDefault="004D42D3" w:rsidP="000A3BA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>HOOK KANUNU</w:t>
          </w:r>
          <w:r w:rsidR="00C03A94">
            <w:rPr>
              <w:b/>
              <w:bCs/>
              <w:sz w:val="36"/>
              <w:szCs w:val="36"/>
            </w:rPr>
            <w:t xml:space="preserve"> </w:t>
          </w:r>
          <w:r w:rsidR="00B25BA9">
            <w:rPr>
              <w:b/>
              <w:bCs/>
              <w:sz w:val="36"/>
              <w:szCs w:val="36"/>
            </w:rPr>
            <w:t>DENEY SETİ</w:t>
          </w:r>
        </w:p>
        <w:p w:rsidR="000A3BA1" w:rsidRDefault="000A3BA1" w:rsidP="000A3BA1">
          <w:pPr>
            <w:jc w:val="center"/>
            <w:rPr>
              <w:b/>
              <w:bCs/>
              <w:sz w:val="36"/>
              <w:szCs w:val="36"/>
            </w:rPr>
          </w:pPr>
          <w:r>
            <w:rPr>
              <w:b/>
              <w:bCs/>
              <w:sz w:val="36"/>
              <w:szCs w:val="36"/>
            </w:rPr>
            <w:t xml:space="preserve"> KUL</w:t>
          </w:r>
          <w:r w:rsidR="00B25BA9">
            <w:rPr>
              <w:b/>
              <w:bCs/>
              <w:sz w:val="36"/>
              <w:szCs w:val="36"/>
            </w:rPr>
            <w:t>L</w:t>
          </w:r>
          <w:r>
            <w:rPr>
              <w:b/>
              <w:bCs/>
              <w:sz w:val="36"/>
              <w:szCs w:val="36"/>
            </w:rPr>
            <w:t>AN</w:t>
          </w:r>
          <w:r w:rsidR="00B25BA9">
            <w:rPr>
              <w:b/>
              <w:bCs/>
              <w:sz w:val="36"/>
              <w:szCs w:val="36"/>
            </w:rPr>
            <w:t>IM</w:t>
          </w:r>
          <w:r>
            <w:rPr>
              <w:b/>
              <w:bCs/>
              <w:sz w:val="36"/>
              <w:szCs w:val="36"/>
            </w:rPr>
            <w:t xml:space="preserve"> TALİMATI</w:t>
          </w:r>
        </w:p>
      </w:tc>
    </w:tr>
  </w:tbl>
  <w:p w:rsidR="00151E02" w:rsidRDefault="00151E0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D32F3"/>
    <w:multiLevelType w:val="hybridMultilevel"/>
    <w:tmpl w:val="C44C3924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F373185"/>
    <w:multiLevelType w:val="hybridMultilevel"/>
    <w:tmpl w:val="0484B0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9676C"/>
    <w:multiLevelType w:val="hybridMultilevel"/>
    <w:tmpl w:val="3034C08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34FFE"/>
    <w:multiLevelType w:val="hybridMultilevel"/>
    <w:tmpl w:val="2EAA8AF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391D54"/>
    <w:multiLevelType w:val="hybridMultilevel"/>
    <w:tmpl w:val="C4FC9BD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8576A"/>
    <w:multiLevelType w:val="multilevel"/>
    <w:tmpl w:val="97CAC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54969"/>
    <w:rsid w:val="000A3BA1"/>
    <w:rsid w:val="000B189B"/>
    <w:rsid w:val="001009F7"/>
    <w:rsid w:val="00151E02"/>
    <w:rsid w:val="001656B9"/>
    <w:rsid w:val="001B0560"/>
    <w:rsid w:val="0024543F"/>
    <w:rsid w:val="00246EDC"/>
    <w:rsid w:val="00267AC4"/>
    <w:rsid w:val="00280050"/>
    <w:rsid w:val="002B52B7"/>
    <w:rsid w:val="00317D12"/>
    <w:rsid w:val="0034523D"/>
    <w:rsid w:val="00347403"/>
    <w:rsid w:val="00381942"/>
    <w:rsid w:val="00426D06"/>
    <w:rsid w:val="00442D5D"/>
    <w:rsid w:val="00455B40"/>
    <w:rsid w:val="004813C5"/>
    <w:rsid w:val="004D2A75"/>
    <w:rsid w:val="004D42D3"/>
    <w:rsid w:val="00525A21"/>
    <w:rsid w:val="00551052"/>
    <w:rsid w:val="00570B34"/>
    <w:rsid w:val="005A4B0E"/>
    <w:rsid w:val="005D3846"/>
    <w:rsid w:val="005F1CAC"/>
    <w:rsid w:val="00636252"/>
    <w:rsid w:val="00640C69"/>
    <w:rsid w:val="00645F55"/>
    <w:rsid w:val="00661839"/>
    <w:rsid w:val="00665A71"/>
    <w:rsid w:val="00666341"/>
    <w:rsid w:val="0074261F"/>
    <w:rsid w:val="00762952"/>
    <w:rsid w:val="00805FC3"/>
    <w:rsid w:val="00864E95"/>
    <w:rsid w:val="00891B70"/>
    <w:rsid w:val="008F3F16"/>
    <w:rsid w:val="0090742B"/>
    <w:rsid w:val="009208CA"/>
    <w:rsid w:val="009255D5"/>
    <w:rsid w:val="009317BB"/>
    <w:rsid w:val="00963636"/>
    <w:rsid w:val="0097335A"/>
    <w:rsid w:val="009E3D17"/>
    <w:rsid w:val="00A51B1C"/>
    <w:rsid w:val="00A52159"/>
    <w:rsid w:val="00A70B25"/>
    <w:rsid w:val="00A75816"/>
    <w:rsid w:val="00A97884"/>
    <w:rsid w:val="00AA0D26"/>
    <w:rsid w:val="00AC0CC6"/>
    <w:rsid w:val="00AC12FE"/>
    <w:rsid w:val="00AC476C"/>
    <w:rsid w:val="00AC7266"/>
    <w:rsid w:val="00AE6D38"/>
    <w:rsid w:val="00AF181A"/>
    <w:rsid w:val="00B25BA9"/>
    <w:rsid w:val="00B31084"/>
    <w:rsid w:val="00B62845"/>
    <w:rsid w:val="00BB1F2C"/>
    <w:rsid w:val="00BC560D"/>
    <w:rsid w:val="00BD769A"/>
    <w:rsid w:val="00BF081D"/>
    <w:rsid w:val="00C03A94"/>
    <w:rsid w:val="00C40CC8"/>
    <w:rsid w:val="00C71E48"/>
    <w:rsid w:val="00C83F7A"/>
    <w:rsid w:val="00C85DAC"/>
    <w:rsid w:val="00CA4908"/>
    <w:rsid w:val="00CB0F9B"/>
    <w:rsid w:val="00D62958"/>
    <w:rsid w:val="00E042DD"/>
    <w:rsid w:val="00E217D7"/>
    <w:rsid w:val="00E62915"/>
    <w:rsid w:val="00EE49EA"/>
    <w:rsid w:val="00EE7932"/>
    <w:rsid w:val="00EF68E5"/>
    <w:rsid w:val="00F34E67"/>
    <w:rsid w:val="00F632B4"/>
    <w:rsid w:val="00F90A33"/>
    <w:rsid w:val="00FB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80A505-CDFF-4016-A3D1-99451D0D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5D5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656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72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B6F88-285D-45B1-81AF-5CAD13877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www.contrastegitim.com</dc:creator>
  <cp:keywords/>
  <cp:lastModifiedBy>Sema YETKIN</cp:lastModifiedBy>
  <cp:revision>3</cp:revision>
  <cp:lastPrinted>2012-04-29T12:02:00Z</cp:lastPrinted>
  <dcterms:created xsi:type="dcterms:W3CDTF">2018-06-26T14:02:00Z</dcterms:created>
  <dcterms:modified xsi:type="dcterms:W3CDTF">2018-06-28T12:08:00Z</dcterms:modified>
</cp:coreProperties>
</file>